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Różnica między cbd a thc - ciekawoski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jaka jest podstawowa różnica między cbd a thc. Wyjaśniamy również kto dokonał odkrycia owych substancji.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różnica między cbd a thc?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na rynku pojawia się wiele produktów, które produkowane są na bazie CBD, warto dowiedzieć się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różnica między cbd a thc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Przeczytasz o tym w artykule poniżej.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 odkryto substancję?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jaką mamy na temat tego jaka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różnica między cbd a thc</w:t>
      </w:r>
      <w:r>
        <w:rPr>
          <w:rFonts w:ascii="calibri" w:hAnsi="calibri" w:eastAsia="calibri" w:cs="calibri"/>
          <w:sz w:val="24"/>
          <w:szCs w:val="24"/>
        </w:rPr>
        <w:t xml:space="preserve"> w dużej mierze pochodzi z badań, które przeprowadził Raphael Mechoulam w Instytucie Weizmanna w Izraelu. To właśnie wspomniany naukowiec we współpracy ze swoimi kolegami po fachu - Yechielem Gaonim oraz Habib Edery byli pierwszymi, którzy nie tylko dokonali izolacji ale także analizy delta-9-tetrahydrokannabinolu, czyli substancji, która powszechnie znana jest jako THC.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Różnica między cbd a thc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w kwestii owego artykułu w 1963 roku izraelski naukowiec odkrył również kannabidiol, znany w obecnych czasach lepiej jako CBD. To dzięki jego publikacją wiemy jaka jest </w:t>
      </w:r>
      <w:r>
        <w:rPr>
          <w:rFonts w:ascii="calibri" w:hAnsi="calibri" w:eastAsia="calibri" w:cs="calibri"/>
          <w:sz w:val="24"/>
          <w:szCs w:val="24"/>
          <w:b/>
        </w:rPr>
        <w:t xml:space="preserve">różnica między cbd a thc</w:t>
      </w:r>
      <w:r>
        <w:rPr>
          <w:rFonts w:ascii="calibri" w:hAnsi="calibri" w:eastAsia="calibri" w:cs="calibri"/>
          <w:sz w:val="24"/>
          <w:szCs w:val="24"/>
        </w:rPr>
        <w:t xml:space="preserve">. CBD cieszy się zainteresowaniem środowisk medycznych ze względu na odkrycie jego działania przeciwutleniającego a także przeciwzapalnego i przeciwbólowego oraz neuroprotekcyjnego. THC zaś ma właściwości psychoaktywne.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thc-i-cbd-podobienstwa-i-roz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2025-10-14T07:48:32+02:00</dcterms:created>
  <dcterms:modified xsi:type="dcterms:W3CDTF">2025-10-14T07:48:32+02:00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