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olej cbd 10% 10ml 1000mg cibdol od Kopone24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Kopone24 to sklep stacjonarny oraz internetowy, który w swojej ofercie posiada produkty konopne dla zdrowia i urody takie jak Złoty olej cbd 10% 10ml 1000mg cibdol. Przeczytaj jak może pomóc Ci ten specyfik.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 CBD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 i preparaty przygotowywane z psychoaktywnych odmian konopi nie są legalne w naszym kraju. Niemniej jednak CBD to skrót od kannabidiolu, jest to substancja pozyskiwana z konopi przemysłowych inaczej zwanych też siewnymi, które są pozbawione </w:t>
      </w:r>
      <w:r>
        <w:rPr>
          <w:rFonts w:ascii="calibri" w:hAnsi="calibri" w:eastAsia="calibri" w:cs="calibri"/>
          <w:sz w:val="24"/>
          <w:szCs w:val="24"/>
        </w:rPr>
        <w:t xml:space="preserve">właściwości psychoaktywnych</w:t>
      </w:r>
      <w:r>
        <w:rPr>
          <w:rFonts w:ascii="calibri" w:hAnsi="calibri" w:eastAsia="calibri" w:cs="calibri"/>
          <w:sz w:val="24"/>
          <w:szCs w:val="24"/>
        </w:rPr>
        <w:t xml:space="preserve">. CBD to substancja całkowicie legalna w Polsce. To z niej powstają produkty konopne,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złoty olej cbd 10% 10ml 1000mg cibdol</w:t>
      </w:r>
      <w:r>
        <w:rPr>
          <w:rFonts w:ascii="calibri" w:hAnsi="calibri" w:eastAsia="calibri" w:cs="calibri"/>
          <w:sz w:val="24"/>
          <w:szCs w:val="24"/>
        </w:rPr>
        <w:t xml:space="preserve">, który może być stosowany profilaktycznie, w przypadku wielu chorób.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olej cbd 10% 10ml 1000mg cibdol - kiedy go 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1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olej z oferty Konopne24 to w produkt w 100% organiczny. Ma działanie aktywne, daje szeroką gamę prozdrowotnych właściwości, jest testowany na każdym etapie jego produkcji. </w:t>
      </w:r>
      <w:r>
        <w:rPr>
          <w:rFonts w:ascii="calibri" w:hAnsi="calibri" w:eastAsia="calibri" w:cs="calibri"/>
          <w:sz w:val="24"/>
          <w:szCs w:val="24"/>
          <w:b/>
        </w:rPr>
        <w:t xml:space="preserve">Złoty olej cbd 10% 10ml 1000mg cibdol </w:t>
      </w:r>
      <w:r>
        <w:rPr>
          <w:rFonts w:ascii="calibri" w:hAnsi="calibri" w:eastAsia="calibri" w:cs="calibri"/>
          <w:sz w:val="24"/>
          <w:szCs w:val="24"/>
        </w:rPr>
        <w:t xml:space="preserve">pomaga naszemu układowi endokannabinoidowemu. Ma więc zbawienny wpływ na </w:t>
      </w:r>
      <w:r>
        <w:rPr>
          <w:rFonts w:ascii="calibri" w:hAnsi="calibri" w:eastAsia="calibri" w:cs="calibri"/>
          <w:sz w:val="24"/>
          <w:szCs w:val="24"/>
        </w:rPr>
        <w:t xml:space="preserve">bezsenność, problemy z trawieniem, brak apetytu, czy wahania nastroju. Pomaga także w walce z trądzikiem oraz co ciekawe, w rzuceniu palenia! Inetresują Cie produkty konopne? Zachęcamy do odwiedzenia stacjonarnego lub internetowego sklepu konopne24, gdzie znajdziesz szeroki wybór organizczych produktów.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2025-11-28T21:50:53+01:00</dcterms:created>
  <dcterms:modified xsi:type="dcterms:W3CDTF">2025-11-28T21:50:53+01:00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